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1947"/>
      </w:tblGrid>
      <w:tr w:rsidR="00FC3315" w:rsidRPr="001B2917" w:rsidTr="009B16B1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1B2917" w:rsidRDefault="00FC3315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:rsidR="00FC3315" w:rsidRPr="001B2917" w:rsidRDefault="00FC3315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 xml:space="preserve">Nazwa modułu (bloku przedmiotów): </w:t>
            </w:r>
            <w:r w:rsidRPr="001B2917">
              <w:rPr>
                <w:b/>
                <w:sz w:val="22"/>
                <w:szCs w:val="22"/>
              </w:rPr>
              <w:t>PRZEDMIOTY PODSTAWOWE</w:t>
            </w:r>
          </w:p>
        </w:tc>
        <w:tc>
          <w:tcPr>
            <w:tcW w:w="3260" w:type="dxa"/>
            <w:gridSpan w:val="2"/>
            <w:shd w:val="clear" w:color="auto" w:fill="C0C0C0"/>
          </w:tcPr>
          <w:p w:rsidR="00FC3315" w:rsidRPr="001B2917" w:rsidRDefault="00FC3315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 xml:space="preserve">Kod modułu: </w:t>
            </w:r>
            <w:r w:rsidR="005A5B46" w:rsidRPr="001B2917">
              <w:rPr>
                <w:b/>
                <w:sz w:val="22"/>
                <w:szCs w:val="22"/>
              </w:rPr>
              <w:t>B</w:t>
            </w:r>
          </w:p>
        </w:tc>
      </w:tr>
      <w:tr w:rsidR="00FC3315" w:rsidRPr="001B2917" w:rsidTr="009B16B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1B2917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:rsidR="00FC3315" w:rsidRPr="001B2917" w:rsidRDefault="00FC3315" w:rsidP="00757DFC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 xml:space="preserve">Nazwa przedmiotu: </w:t>
            </w:r>
            <w:r w:rsidR="005A5B46" w:rsidRPr="001B2917">
              <w:rPr>
                <w:b/>
                <w:sz w:val="22"/>
                <w:szCs w:val="22"/>
              </w:rPr>
              <w:t>M</w:t>
            </w:r>
            <w:r w:rsidR="009B16B1">
              <w:rPr>
                <w:b/>
                <w:sz w:val="22"/>
                <w:szCs w:val="22"/>
              </w:rPr>
              <w:t>a</w:t>
            </w:r>
            <w:r w:rsidR="009B16B1" w:rsidRPr="001B2917">
              <w:rPr>
                <w:b/>
                <w:sz w:val="22"/>
                <w:szCs w:val="22"/>
              </w:rPr>
              <w:t>tematyka ekonomiczna</w:t>
            </w:r>
          </w:p>
        </w:tc>
        <w:tc>
          <w:tcPr>
            <w:tcW w:w="3260" w:type="dxa"/>
            <w:gridSpan w:val="2"/>
            <w:shd w:val="clear" w:color="auto" w:fill="C0C0C0"/>
          </w:tcPr>
          <w:p w:rsidR="00FC3315" w:rsidRPr="001B2917" w:rsidRDefault="00FC3315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Kod przedmiotu:</w:t>
            </w:r>
            <w:r w:rsidRPr="001B2917">
              <w:rPr>
                <w:b/>
                <w:sz w:val="22"/>
                <w:szCs w:val="22"/>
              </w:rPr>
              <w:t xml:space="preserve"> </w:t>
            </w:r>
            <w:r w:rsidR="005A5B46" w:rsidRPr="001B2917">
              <w:rPr>
                <w:b/>
                <w:sz w:val="22"/>
                <w:szCs w:val="22"/>
              </w:rPr>
              <w:t>1</w:t>
            </w:r>
            <w:r w:rsidR="00757DFC" w:rsidRPr="001B2917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1B2917" w:rsidTr="001B2917">
        <w:trPr>
          <w:cantSplit/>
        </w:trPr>
        <w:tc>
          <w:tcPr>
            <w:tcW w:w="497" w:type="dxa"/>
            <w:vMerge/>
          </w:tcPr>
          <w:p w:rsidR="00FC3315" w:rsidRPr="001B2917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:rsidR="00FC3315" w:rsidRPr="001B2917" w:rsidRDefault="00FC3315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1B2917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1B2917" w:rsidTr="001B2917">
        <w:trPr>
          <w:cantSplit/>
        </w:trPr>
        <w:tc>
          <w:tcPr>
            <w:tcW w:w="497" w:type="dxa"/>
            <w:vMerge/>
          </w:tcPr>
          <w:p w:rsidR="00FC3315" w:rsidRPr="001B2917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:rsidR="00FC3315" w:rsidRPr="001B2917" w:rsidRDefault="00FC3315" w:rsidP="00FC3315">
            <w:pPr>
              <w:rPr>
                <w:b/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 xml:space="preserve">Nazwa kierunku: </w:t>
            </w:r>
            <w:r w:rsidRPr="001B2917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1B2917" w:rsidTr="009B16B1">
        <w:trPr>
          <w:cantSplit/>
        </w:trPr>
        <w:tc>
          <w:tcPr>
            <w:tcW w:w="497" w:type="dxa"/>
            <w:vMerge/>
          </w:tcPr>
          <w:p w:rsidR="00FC3315" w:rsidRPr="001B2917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1B2917" w:rsidRDefault="00FC3315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 xml:space="preserve">Forma studiów: </w:t>
            </w:r>
            <w:r w:rsidRPr="001B2917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674" w:type="dxa"/>
            <w:gridSpan w:val="3"/>
          </w:tcPr>
          <w:p w:rsidR="00FC3315" w:rsidRPr="001B2917" w:rsidRDefault="00FC3315" w:rsidP="00FC3315">
            <w:pPr>
              <w:rPr>
                <w:b/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 xml:space="preserve">Profil kształcenia: </w:t>
            </w:r>
            <w:r w:rsidRPr="001B2917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0" w:type="dxa"/>
            <w:gridSpan w:val="2"/>
          </w:tcPr>
          <w:p w:rsidR="00FC3315" w:rsidRPr="001B2917" w:rsidRDefault="001B2917" w:rsidP="00FC3315">
            <w:pPr>
              <w:rPr>
                <w:b/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Specjalność: wszystkie</w:t>
            </w:r>
          </w:p>
        </w:tc>
      </w:tr>
      <w:tr w:rsidR="00FC3315" w:rsidRPr="001B2917" w:rsidTr="009B16B1">
        <w:trPr>
          <w:cantSplit/>
        </w:trPr>
        <w:tc>
          <w:tcPr>
            <w:tcW w:w="497" w:type="dxa"/>
            <w:vMerge/>
          </w:tcPr>
          <w:p w:rsidR="00FC3315" w:rsidRPr="001B2917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1B2917" w:rsidRDefault="00FC3315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 xml:space="preserve">Rok / semestr:  </w:t>
            </w:r>
          </w:p>
          <w:p w:rsidR="00FC3315" w:rsidRPr="001B2917" w:rsidRDefault="00FC3315" w:rsidP="00FC3315">
            <w:pPr>
              <w:rPr>
                <w:sz w:val="22"/>
                <w:szCs w:val="22"/>
              </w:rPr>
            </w:pPr>
            <w:r w:rsidRPr="001B2917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674" w:type="dxa"/>
            <w:gridSpan w:val="3"/>
          </w:tcPr>
          <w:p w:rsidR="00FC3315" w:rsidRPr="001B2917" w:rsidRDefault="00FC3315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Status przedmiotu /modułu:</w:t>
            </w:r>
          </w:p>
          <w:p w:rsidR="00FC3315" w:rsidRPr="001B2917" w:rsidRDefault="00FC3315" w:rsidP="00FC3315">
            <w:pPr>
              <w:rPr>
                <w:b/>
                <w:sz w:val="22"/>
                <w:szCs w:val="22"/>
              </w:rPr>
            </w:pPr>
            <w:r w:rsidRPr="001B2917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260" w:type="dxa"/>
            <w:gridSpan w:val="2"/>
          </w:tcPr>
          <w:p w:rsidR="00FC3315" w:rsidRPr="001B2917" w:rsidRDefault="00FC3315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Język przedmiotu / modułu:</w:t>
            </w:r>
          </w:p>
          <w:p w:rsidR="00FC3315" w:rsidRPr="001B2917" w:rsidRDefault="00FC3315" w:rsidP="00FC3315">
            <w:pPr>
              <w:rPr>
                <w:b/>
                <w:sz w:val="22"/>
                <w:szCs w:val="22"/>
              </w:rPr>
            </w:pPr>
            <w:r w:rsidRPr="001B2917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1B2917" w:rsidTr="009B16B1">
        <w:trPr>
          <w:cantSplit/>
        </w:trPr>
        <w:tc>
          <w:tcPr>
            <w:tcW w:w="497" w:type="dxa"/>
            <w:vMerge/>
          </w:tcPr>
          <w:p w:rsidR="00FC3315" w:rsidRPr="001B2917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1B2917" w:rsidRDefault="00FC3315" w:rsidP="009E7B8A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1B2917" w:rsidRDefault="00FC3315" w:rsidP="009E7B8A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1B2917" w:rsidRDefault="00FC3315" w:rsidP="009E7B8A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1B2917" w:rsidRDefault="00FC3315" w:rsidP="009E7B8A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FC3315" w:rsidRPr="001B2917" w:rsidRDefault="00FC3315" w:rsidP="009E7B8A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:rsidR="00FC3315" w:rsidRPr="001B2917" w:rsidRDefault="00FC3315" w:rsidP="009E7B8A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:rsidR="00FC3315" w:rsidRPr="001B2917" w:rsidRDefault="00FC3315" w:rsidP="009E7B8A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 xml:space="preserve">inne </w:t>
            </w:r>
            <w:r w:rsidRPr="001B2917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1B2917" w:rsidTr="009B16B1">
        <w:trPr>
          <w:cantSplit/>
        </w:trPr>
        <w:tc>
          <w:tcPr>
            <w:tcW w:w="497" w:type="dxa"/>
            <w:vMerge/>
          </w:tcPr>
          <w:p w:rsidR="00FC3315" w:rsidRPr="001B2917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1B2917" w:rsidRDefault="00FC3315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1B2917" w:rsidRDefault="00EA2C4A" w:rsidP="009E7B8A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1B2917" w:rsidRDefault="005A5B46" w:rsidP="00E32F86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FC3315" w:rsidRPr="001B2917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FC3315" w:rsidRPr="001B2917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:rsidR="00FC3315" w:rsidRPr="001B2917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:rsidR="00FC3315" w:rsidRPr="001B2917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1B2917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610"/>
      </w:tblGrid>
      <w:tr w:rsidR="00FC3315" w:rsidRPr="001B2917" w:rsidTr="001B291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1B2917" w:rsidRDefault="00FC3315" w:rsidP="009E7B8A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:rsidR="00FC3315" w:rsidRPr="001B2917" w:rsidRDefault="007D4A65" w:rsidP="00FC3315">
            <w:pPr>
              <w:rPr>
                <w:color w:val="FF0000"/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dr inż. Marcin Bukowski</w:t>
            </w:r>
          </w:p>
        </w:tc>
      </w:tr>
      <w:tr w:rsidR="00FC3315" w:rsidRPr="001B2917" w:rsidTr="001B2917">
        <w:tc>
          <w:tcPr>
            <w:tcW w:w="2988" w:type="dxa"/>
            <w:vAlign w:val="center"/>
          </w:tcPr>
          <w:p w:rsidR="00FC3315" w:rsidRPr="001B2917" w:rsidRDefault="00FC3315" w:rsidP="009E7B8A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:rsidR="00FC3315" w:rsidRPr="001B2917" w:rsidRDefault="003D5A10" w:rsidP="001B2917">
            <w:pPr>
              <w:rPr>
                <w:color w:val="FF0000"/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 xml:space="preserve">dr inż. Marcin Bukowski; </w:t>
            </w:r>
          </w:p>
        </w:tc>
      </w:tr>
      <w:tr w:rsidR="00FC3315" w:rsidRPr="001B2917" w:rsidTr="001B2917">
        <w:tc>
          <w:tcPr>
            <w:tcW w:w="2988" w:type="dxa"/>
            <w:vAlign w:val="center"/>
          </w:tcPr>
          <w:p w:rsidR="00FC3315" w:rsidRPr="001B2917" w:rsidRDefault="00FC3315" w:rsidP="009E7B8A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:rsidR="00FC3315" w:rsidRPr="001B2917" w:rsidRDefault="007D4A65" w:rsidP="006E2CAF">
            <w:pPr>
              <w:jc w:val="both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Zapoznanie studentów z praktycznym zastosowaniem matematyki ekonomicznej w finansach i ubezpieczeniach.</w:t>
            </w:r>
          </w:p>
        </w:tc>
      </w:tr>
      <w:tr w:rsidR="00FC3315" w:rsidRPr="001B2917" w:rsidTr="001B291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1B2917" w:rsidRDefault="00FC3315" w:rsidP="009E7B8A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:rsidR="00FC3315" w:rsidRPr="001B2917" w:rsidRDefault="007D4A65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Znajomość podstaw matematyki</w:t>
            </w:r>
          </w:p>
        </w:tc>
      </w:tr>
    </w:tbl>
    <w:p w:rsidR="00FC3315" w:rsidRPr="001B2917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796"/>
        <w:gridCol w:w="1701"/>
      </w:tblGrid>
      <w:tr w:rsidR="00FC3315" w:rsidRPr="001B2917" w:rsidTr="001B2917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1B2917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1B2917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1B2917" w:rsidTr="009B16B1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1B2917" w:rsidRDefault="00FC3315" w:rsidP="009E7B8A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9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1B2917" w:rsidRDefault="00FC3315" w:rsidP="001B2917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1B2917" w:rsidRDefault="00FC3315" w:rsidP="009E7B8A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Kod kierunkowego efektu</w:t>
            </w:r>
          </w:p>
          <w:p w:rsidR="00FC3315" w:rsidRPr="001B2917" w:rsidRDefault="00FC3315" w:rsidP="009E7B8A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uczenia się</w:t>
            </w:r>
          </w:p>
        </w:tc>
      </w:tr>
      <w:tr w:rsidR="00FC3315" w:rsidRPr="001B2917" w:rsidTr="009B16B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1B2917" w:rsidRDefault="009E7B8A" w:rsidP="00D53191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01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1B2917" w:rsidRDefault="007D4A65" w:rsidP="00D53191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Zna podstawowe pojęcia z zakresu matematyki ekonomicznej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1B2917" w:rsidRDefault="007D4A65" w:rsidP="009B16B1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K1P_W08</w:t>
            </w:r>
          </w:p>
        </w:tc>
      </w:tr>
      <w:tr w:rsidR="00FC3315" w:rsidRPr="001B2917" w:rsidTr="009B16B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1B2917" w:rsidRDefault="009E7B8A" w:rsidP="00D53191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02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1B2917" w:rsidRDefault="007D4A65" w:rsidP="00D53191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Wymienia podstawowe narzędzia służące obliczaniu wartości pieniądza w czasie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4A65" w:rsidRPr="001B2917" w:rsidRDefault="007D4A65" w:rsidP="009B16B1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K1P_W03</w:t>
            </w:r>
          </w:p>
          <w:p w:rsidR="00FC3315" w:rsidRPr="001B2917" w:rsidRDefault="007D4A65" w:rsidP="009B16B1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K1P_W10</w:t>
            </w:r>
          </w:p>
        </w:tc>
      </w:tr>
      <w:tr w:rsidR="00FC3315" w:rsidRPr="001B2917" w:rsidTr="009B16B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1B2917" w:rsidRDefault="009E7B8A" w:rsidP="00D53191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03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1B2917" w:rsidRDefault="007D4A65" w:rsidP="00D53191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Oblicza wartość bieżącą i przyszłą strumieni płatności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1B2917" w:rsidRDefault="007D4A65" w:rsidP="009B16B1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K1P_U02</w:t>
            </w:r>
          </w:p>
          <w:p w:rsidR="007D4A65" w:rsidRPr="001B2917" w:rsidRDefault="007D4A65" w:rsidP="009B16B1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K1P_U09</w:t>
            </w:r>
          </w:p>
        </w:tc>
      </w:tr>
      <w:tr w:rsidR="00FC3315" w:rsidRPr="001B2917" w:rsidTr="009B16B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1B2917" w:rsidRDefault="009E7B8A" w:rsidP="00D53191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04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1B2917" w:rsidRDefault="007D4A65" w:rsidP="00D53191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Ocenia atrakcyjność dostępnych na rynku instrumentów finansowych i potrafi wskazać inwestycje efektywniejsze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1B2917" w:rsidRDefault="007D4A65" w:rsidP="009B16B1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K1P_U08</w:t>
            </w:r>
          </w:p>
          <w:p w:rsidR="007D4A65" w:rsidRPr="001B2917" w:rsidRDefault="007D4A65" w:rsidP="009B16B1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K1P_U14</w:t>
            </w:r>
          </w:p>
          <w:p w:rsidR="007D4A65" w:rsidRPr="001B2917" w:rsidRDefault="007D4A65" w:rsidP="009B16B1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K1P_U15</w:t>
            </w:r>
          </w:p>
        </w:tc>
      </w:tr>
      <w:tr w:rsidR="00FC3315" w:rsidRPr="001B2917" w:rsidTr="009B16B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1B2917" w:rsidRDefault="009E7B8A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05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1B2917" w:rsidRDefault="007D4A65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Podejmuje samodzielne decyzje na podstawie przeprowadzonych obliczeń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1B2917" w:rsidRDefault="00EB1BFD" w:rsidP="009B16B1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K1P_K05</w:t>
            </w:r>
          </w:p>
        </w:tc>
      </w:tr>
    </w:tbl>
    <w:p w:rsidR="00FC3315" w:rsidRPr="001B2917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598"/>
      </w:tblGrid>
      <w:tr w:rsidR="00FC3315" w:rsidRPr="001B2917" w:rsidTr="001B2917">
        <w:tc>
          <w:tcPr>
            <w:tcW w:w="10598" w:type="dxa"/>
            <w:vAlign w:val="center"/>
          </w:tcPr>
          <w:p w:rsidR="00FC3315" w:rsidRPr="001B2917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1B2917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1B2917" w:rsidTr="001B2917">
        <w:tc>
          <w:tcPr>
            <w:tcW w:w="10598" w:type="dxa"/>
            <w:shd w:val="pct15" w:color="auto" w:fill="FFFFFF"/>
          </w:tcPr>
          <w:p w:rsidR="00FC3315" w:rsidRPr="001B2917" w:rsidRDefault="00FC3315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Wykład</w:t>
            </w:r>
          </w:p>
        </w:tc>
      </w:tr>
      <w:tr w:rsidR="00FC3315" w:rsidRPr="001B2917" w:rsidTr="001B2917">
        <w:tc>
          <w:tcPr>
            <w:tcW w:w="10598" w:type="dxa"/>
          </w:tcPr>
          <w:p w:rsidR="00FC3315" w:rsidRPr="001B2917" w:rsidRDefault="00EB1BFD" w:rsidP="009E7B8A">
            <w:pPr>
              <w:jc w:val="both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 xml:space="preserve">Wartość pieniądza w czasie; Rachunek odsetek prostych; Rachunek procentu składanego; Dyskonto handlowe i matematyczne; Modele rat </w:t>
            </w:r>
            <w:proofErr w:type="spellStart"/>
            <w:r w:rsidRPr="001B2917">
              <w:rPr>
                <w:sz w:val="22"/>
                <w:szCs w:val="22"/>
              </w:rPr>
              <w:t>annuitetowych</w:t>
            </w:r>
            <w:proofErr w:type="spellEnd"/>
            <w:r w:rsidRPr="001B2917">
              <w:rPr>
                <w:sz w:val="22"/>
                <w:szCs w:val="22"/>
              </w:rPr>
              <w:t xml:space="preserve"> i malejących; Realna wartość kapitału.  Wycena krótkoterminowych i długoterminowych papierów wartościowych; Analiza wrażliwości i ryzyka związanego z inwestycjami w papiery wartościowe;  Rozliczenia związane ze spłatą długów; Efektywny koszt kredytu; Podstawy matematyki ubezpieczeniowej; Tablice trwania życia; Średni czas życia; Renty i ubezpieczenia życiowe.</w:t>
            </w:r>
          </w:p>
        </w:tc>
      </w:tr>
      <w:tr w:rsidR="00FC3315" w:rsidRPr="001B2917" w:rsidTr="001B2917">
        <w:tc>
          <w:tcPr>
            <w:tcW w:w="10598" w:type="dxa"/>
            <w:shd w:val="pct15" w:color="auto" w:fill="FFFFFF"/>
          </w:tcPr>
          <w:p w:rsidR="00FC3315" w:rsidRPr="001B2917" w:rsidRDefault="00FC3315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Ćwiczenia</w:t>
            </w:r>
          </w:p>
        </w:tc>
      </w:tr>
      <w:tr w:rsidR="00FC3315" w:rsidRPr="001B2917" w:rsidTr="001B2917">
        <w:tc>
          <w:tcPr>
            <w:tcW w:w="10598" w:type="dxa"/>
          </w:tcPr>
          <w:p w:rsidR="00FC3315" w:rsidRPr="001B2917" w:rsidRDefault="00EB1BFD" w:rsidP="009E7B8A">
            <w:pPr>
              <w:jc w:val="both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 xml:space="preserve">Wartość pieniądza w czasie; Rachunek odsetek prostych; Rachunek procentu składanego; Dyskonto handlowe i matematyczne; Modele rat </w:t>
            </w:r>
            <w:proofErr w:type="spellStart"/>
            <w:r w:rsidRPr="001B2917">
              <w:rPr>
                <w:sz w:val="22"/>
                <w:szCs w:val="22"/>
              </w:rPr>
              <w:t>annuitetowych</w:t>
            </w:r>
            <w:proofErr w:type="spellEnd"/>
            <w:r w:rsidRPr="001B2917">
              <w:rPr>
                <w:sz w:val="22"/>
                <w:szCs w:val="22"/>
              </w:rPr>
              <w:t xml:space="preserve"> i malejących; Realna wartość kapitału;  Wycena krótkoterminowych i długoterminowych papierów wartościowych; Analiza wrażliwości i ryzyka związanego z inwestycjami w papiery wartościowe;  Rozliczenia związane ze spłatą długów; Efektywny koszt kredytu; Wprowadzenie do wyceny instrumentów pochodnych; Podstawy matematyki ubezpieczeniowej; Tablice trwania życia; Średni czas życia; Renty i ubezpieczenia życiowe.</w:t>
            </w:r>
          </w:p>
        </w:tc>
      </w:tr>
    </w:tbl>
    <w:p w:rsidR="00FC3315" w:rsidRPr="001B2917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938"/>
      </w:tblGrid>
      <w:tr w:rsidR="00E70A11" w:rsidRPr="001B2917" w:rsidTr="001B291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70A11" w:rsidRPr="001B2917" w:rsidRDefault="00E70A11" w:rsidP="001B2917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E70A11" w:rsidRPr="001B2917" w:rsidRDefault="00E70A11" w:rsidP="006E2CAF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1B2917">
              <w:rPr>
                <w:rFonts w:ascii="Times New Roman" w:hAnsi="Times New Roman" w:cs="Times New Roman"/>
                <w:lang w:val="pl-PL"/>
              </w:rPr>
              <w:t>Podgórska M., Klimkowska J., Matematyka finansowa, Warszawa 2006.</w:t>
            </w:r>
          </w:p>
          <w:p w:rsidR="00E70A11" w:rsidRPr="001B2917" w:rsidRDefault="00E70A11" w:rsidP="006E2CAF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1B2917">
              <w:rPr>
                <w:rFonts w:ascii="Times New Roman" w:hAnsi="Times New Roman" w:cs="Times New Roman"/>
                <w:lang w:val="pl-PL"/>
              </w:rPr>
              <w:t>Matłoka</w:t>
            </w:r>
            <w:proofErr w:type="spellEnd"/>
            <w:r w:rsidRPr="001B2917">
              <w:rPr>
                <w:rFonts w:ascii="Times New Roman" w:hAnsi="Times New Roman" w:cs="Times New Roman"/>
                <w:lang w:val="pl-PL"/>
              </w:rPr>
              <w:t xml:space="preserve"> M., Matematyka dla ekonomistów, Poznań 2003.</w:t>
            </w:r>
          </w:p>
        </w:tc>
      </w:tr>
      <w:tr w:rsidR="00E70A11" w:rsidRPr="001B2917" w:rsidTr="001B2917">
        <w:tc>
          <w:tcPr>
            <w:tcW w:w="2660" w:type="dxa"/>
            <w:vAlign w:val="center"/>
          </w:tcPr>
          <w:p w:rsidR="00E70A11" w:rsidRPr="001B2917" w:rsidRDefault="00E70A11" w:rsidP="001B2917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:rsidR="00E70A11" w:rsidRPr="001B2917" w:rsidRDefault="00E70A11" w:rsidP="006E2CAF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1B2917">
              <w:rPr>
                <w:rFonts w:ascii="Times New Roman" w:hAnsi="Times New Roman" w:cs="Times New Roman"/>
                <w:lang w:val="pl-PL"/>
              </w:rPr>
              <w:t>Borowski J. Matematyka finansowa: przykłady, zadania, testy, rozwiązania, Warszawa 2003.</w:t>
            </w:r>
          </w:p>
          <w:p w:rsidR="00E70A11" w:rsidRPr="001B2917" w:rsidRDefault="00E70A11" w:rsidP="006E2CAF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1B2917">
              <w:rPr>
                <w:rFonts w:ascii="Times New Roman" w:hAnsi="Times New Roman" w:cs="Times New Roman"/>
                <w:bCs/>
                <w:lang w:val="pl-PL"/>
              </w:rPr>
              <w:t xml:space="preserve">Dobija M., Smaga E., Podstawy matematyki finansowej i ubezpieczeniowej, </w:t>
            </w:r>
            <w:bookmarkStart w:id="0" w:name="_GoBack"/>
            <w:bookmarkEnd w:id="0"/>
            <w:r w:rsidRPr="001B2917">
              <w:rPr>
                <w:rFonts w:ascii="Times New Roman" w:hAnsi="Times New Roman" w:cs="Times New Roman"/>
                <w:bCs/>
                <w:lang w:val="pl-PL"/>
              </w:rPr>
              <w:t>Warszawa 1996.</w:t>
            </w:r>
          </w:p>
        </w:tc>
      </w:tr>
      <w:tr w:rsidR="00FC3315" w:rsidRPr="001B2917" w:rsidTr="001B2917">
        <w:tc>
          <w:tcPr>
            <w:tcW w:w="2660" w:type="dxa"/>
            <w:vAlign w:val="center"/>
          </w:tcPr>
          <w:p w:rsidR="00FC3315" w:rsidRPr="001B2917" w:rsidRDefault="00FC3315" w:rsidP="001B2917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Metody kształcenia</w:t>
            </w:r>
            <w:r w:rsidR="001B2917" w:rsidRPr="001B2917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:rsidR="00FC3315" w:rsidRPr="001B2917" w:rsidRDefault="009C014B" w:rsidP="009E7B8A">
            <w:pPr>
              <w:jc w:val="both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 xml:space="preserve">Prezentacje multimedialne, dyskusja, rozwiazywanie zadań z treścią, rozwiązywanie </w:t>
            </w:r>
            <w:proofErr w:type="spellStart"/>
            <w:r w:rsidRPr="001B2917">
              <w:rPr>
                <w:sz w:val="22"/>
                <w:szCs w:val="22"/>
              </w:rPr>
              <w:t>case</w:t>
            </w:r>
            <w:proofErr w:type="spellEnd"/>
            <w:r w:rsidRPr="001B2917">
              <w:rPr>
                <w:sz w:val="22"/>
                <w:szCs w:val="22"/>
              </w:rPr>
              <w:t xml:space="preserve"> </w:t>
            </w:r>
            <w:proofErr w:type="spellStart"/>
            <w:r w:rsidRPr="001B2917">
              <w:rPr>
                <w:sz w:val="22"/>
                <w:szCs w:val="22"/>
              </w:rPr>
              <w:t>studies</w:t>
            </w:r>
            <w:proofErr w:type="spellEnd"/>
          </w:p>
        </w:tc>
      </w:tr>
      <w:tr w:rsidR="001B2917" w:rsidRPr="001B2917" w:rsidTr="001B2917">
        <w:tc>
          <w:tcPr>
            <w:tcW w:w="2660" w:type="dxa"/>
          </w:tcPr>
          <w:p w:rsidR="001B2917" w:rsidRPr="001B2917" w:rsidRDefault="001B2917" w:rsidP="00F558F3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Metody kształcenia</w:t>
            </w:r>
          </w:p>
          <w:p w:rsidR="001B2917" w:rsidRPr="001B2917" w:rsidRDefault="001B2917" w:rsidP="00F558F3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lastRenderedPageBreak/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:rsidR="001B2917" w:rsidRPr="001B2917" w:rsidRDefault="001B2917" w:rsidP="00F558F3">
            <w:pPr>
              <w:jc w:val="both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lastRenderedPageBreak/>
              <w:t>nie dotyczy</w:t>
            </w:r>
          </w:p>
        </w:tc>
      </w:tr>
    </w:tbl>
    <w:p w:rsidR="009E7B8A" w:rsidRPr="001B2917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390"/>
      </w:tblGrid>
      <w:tr w:rsidR="00FC3315" w:rsidRPr="001B2917" w:rsidTr="001B291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1B2917" w:rsidRDefault="00FC3315" w:rsidP="009E7B8A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1B2917" w:rsidRDefault="00FC3315" w:rsidP="001B2917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1B2917" w:rsidTr="001B291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1B2917" w:rsidRDefault="009C014B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Zaliczenie pisemne z treści wykładowych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1B2917" w:rsidRDefault="003D5A10" w:rsidP="003D5A10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01-</w:t>
            </w:r>
            <w:r w:rsidR="009C014B" w:rsidRPr="001B2917">
              <w:rPr>
                <w:sz w:val="22"/>
                <w:szCs w:val="22"/>
              </w:rPr>
              <w:t>05</w:t>
            </w:r>
          </w:p>
        </w:tc>
      </w:tr>
      <w:tr w:rsidR="00FC3315" w:rsidRPr="001B2917" w:rsidTr="001B2917">
        <w:tc>
          <w:tcPr>
            <w:tcW w:w="8208" w:type="dxa"/>
            <w:gridSpan w:val="2"/>
          </w:tcPr>
          <w:p w:rsidR="00FC3315" w:rsidRPr="001B2917" w:rsidRDefault="009C014B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Dwa colloquia zaliczające ćwiczenia</w:t>
            </w:r>
          </w:p>
        </w:tc>
        <w:tc>
          <w:tcPr>
            <w:tcW w:w="2390" w:type="dxa"/>
          </w:tcPr>
          <w:p w:rsidR="00FC3315" w:rsidRPr="001B2917" w:rsidRDefault="003D5A10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01-</w:t>
            </w:r>
            <w:r w:rsidR="009C014B" w:rsidRPr="001B2917">
              <w:rPr>
                <w:sz w:val="22"/>
                <w:szCs w:val="22"/>
              </w:rPr>
              <w:t xml:space="preserve"> 05</w:t>
            </w:r>
          </w:p>
        </w:tc>
      </w:tr>
      <w:tr w:rsidR="00FC3315" w:rsidRPr="001B2917" w:rsidTr="001B2917">
        <w:tc>
          <w:tcPr>
            <w:tcW w:w="8208" w:type="dxa"/>
            <w:gridSpan w:val="2"/>
          </w:tcPr>
          <w:p w:rsidR="00FC3315" w:rsidRPr="001B2917" w:rsidRDefault="009C014B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Aktywność podczas wykładów i ćwiczeń</w:t>
            </w:r>
          </w:p>
        </w:tc>
        <w:tc>
          <w:tcPr>
            <w:tcW w:w="2390" w:type="dxa"/>
          </w:tcPr>
          <w:p w:rsidR="00FC3315" w:rsidRPr="001B2917" w:rsidRDefault="003D5A10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03-</w:t>
            </w:r>
            <w:r w:rsidR="00B12094" w:rsidRPr="001B2917">
              <w:rPr>
                <w:sz w:val="22"/>
                <w:szCs w:val="22"/>
              </w:rPr>
              <w:t xml:space="preserve"> 05</w:t>
            </w:r>
          </w:p>
        </w:tc>
      </w:tr>
      <w:tr w:rsidR="00FC3315" w:rsidRPr="001B2917" w:rsidTr="001B2917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1B2917" w:rsidRDefault="00FC3315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:rsidR="009C014B" w:rsidRPr="001B2917" w:rsidRDefault="009C014B" w:rsidP="009C014B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Zaliczenie pisemne ze znajomości treści wykładów w formie pytań opisowych;</w:t>
            </w:r>
          </w:p>
          <w:p w:rsidR="009C014B" w:rsidRPr="001B2917" w:rsidRDefault="009C014B" w:rsidP="009C014B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Zaliczenie pisemne ćwiczeń;</w:t>
            </w:r>
          </w:p>
          <w:p w:rsidR="00FC3315" w:rsidRPr="001B2917" w:rsidRDefault="009C014B" w:rsidP="009C014B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Ocena końcowa średnia arytmetyczna z części wykładowej oraz ćwiczeń</w:t>
            </w:r>
          </w:p>
        </w:tc>
      </w:tr>
    </w:tbl>
    <w:p w:rsidR="00FC3315" w:rsidRPr="001B2917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417"/>
        <w:gridCol w:w="1995"/>
        <w:gridCol w:w="2116"/>
      </w:tblGrid>
      <w:tr w:rsidR="00FC3315" w:rsidRPr="001B2917" w:rsidTr="001B2917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1B2917" w:rsidRDefault="00FC3315" w:rsidP="00FC3315">
            <w:pPr>
              <w:rPr>
                <w:sz w:val="22"/>
                <w:szCs w:val="22"/>
              </w:rPr>
            </w:pPr>
          </w:p>
          <w:p w:rsidR="00FC3315" w:rsidRPr="001B2917" w:rsidRDefault="00FC3315" w:rsidP="009E7B8A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NAKŁAD PRACY STUDENTA</w:t>
            </w:r>
          </w:p>
          <w:p w:rsidR="00FC3315" w:rsidRPr="001B2917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1B2917" w:rsidTr="001B291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1B2917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1B2917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1B2917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1B2917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B2917">
              <w:rPr>
                <w:rFonts w:ascii="Times New Roman" w:hAnsi="Times New Roman" w:cs="Times New Roman"/>
              </w:rPr>
              <w:t>Liczba godzin</w:t>
            </w:r>
          </w:p>
        </w:tc>
      </w:tr>
      <w:tr w:rsidR="001B2917" w:rsidRPr="001B2917" w:rsidTr="001B2917">
        <w:trPr>
          <w:trHeight w:val="262"/>
        </w:trPr>
        <w:tc>
          <w:tcPr>
            <w:tcW w:w="5070" w:type="dxa"/>
            <w:vMerge/>
            <w:vAlign w:val="center"/>
          </w:tcPr>
          <w:p w:rsidR="001B2917" w:rsidRPr="001B2917" w:rsidRDefault="001B2917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1B2917" w:rsidRPr="001B2917" w:rsidRDefault="001B2917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1B2917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1995" w:type="dxa"/>
            <w:vAlign w:val="center"/>
          </w:tcPr>
          <w:p w:rsidR="001B2917" w:rsidRPr="001B2917" w:rsidRDefault="001B2917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1B2917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1B2917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116" w:type="dxa"/>
            <w:vAlign w:val="center"/>
          </w:tcPr>
          <w:p w:rsidR="001B2917" w:rsidRPr="001B2917" w:rsidRDefault="001B2917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1B2917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1B2917">
              <w:rPr>
                <w:rFonts w:ascii="Times New Roman" w:hAnsi="Times New Roman" w:cs="Times New Roman"/>
              </w:rPr>
              <w:t>tym</w:t>
            </w:r>
            <w:proofErr w:type="spellEnd"/>
            <w:r w:rsidRPr="001B29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2917">
              <w:rPr>
                <w:rFonts w:ascii="Times New Roman" w:hAnsi="Times New Roman" w:cs="Times New Roman"/>
              </w:rPr>
              <w:t>udział</w:t>
            </w:r>
            <w:proofErr w:type="spellEnd"/>
            <w:r w:rsidRPr="001B2917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1B2917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1B2917">
              <w:rPr>
                <w:rFonts w:ascii="Times New Roman" w:hAnsi="Times New Roman" w:cs="Times New Roman"/>
              </w:rPr>
              <w:t xml:space="preserve"> </w:t>
            </w:r>
            <w:r w:rsidRPr="001B2917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1B2917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1B2917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1B29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2917">
              <w:rPr>
                <w:rFonts w:ascii="Times New Roman" w:hAnsi="Times New Roman" w:cs="Times New Roman"/>
              </w:rPr>
              <w:t>metod</w:t>
            </w:r>
            <w:proofErr w:type="spellEnd"/>
            <w:r w:rsidRPr="001B29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2917">
              <w:rPr>
                <w:rFonts w:ascii="Times New Roman" w:hAnsi="Times New Roman" w:cs="Times New Roman"/>
              </w:rPr>
              <w:t>i</w:t>
            </w:r>
            <w:proofErr w:type="spellEnd"/>
            <w:r w:rsidRPr="001B29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2917">
              <w:rPr>
                <w:rFonts w:ascii="Times New Roman" w:hAnsi="Times New Roman" w:cs="Times New Roman"/>
              </w:rPr>
              <w:t>technik</w:t>
            </w:r>
            <w:proofErr w:type="spellEnd"/>
            <w:r w:rsidRPr="001B29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2917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1B29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2917">
              <w:rPr>
                <w:rFonts w:ascii="Times New Roman" w:hAnsi="Times New Roman" w:cs="Times New Roman"/>
              </w:rPr>
              <w:t>na</w:t>
            </w:r>
            <w:proofErr w:type="spellEnd"/>
            <w:r w:rsidRPr="001B29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B2917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1B2917" w:rsidRPr="001B2917" w:rsidTr="001B2917">
        <w:trPr>
          <w:trHeight w:val="262"/>
        </w:trPr>
        <w:tc>
          <w:tcPr>
            <w:tcW w:w="5070" w:type="dxa"/>
          </w:tcPr>
          <w:p w:rsidR="001B2917" w:rsidRPr="001B2917" w:rsidRDefault="001B2917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:rsidR="001B2917" w:rsidRPr="001B2917" w:rsidRDefault="001B2917" w:rsidP="009E7B8A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30</w:t>
            </w:r>
          </w:p>
        </w:tc>
        <w:tc>
          <w:tcPr>
            <w:tcW w:w="1995" w:type="dxa"/>
            <w:vAlign w:val="center"/>
          </w:tcPr>
          <w:p w:rsidR="001B2917" w:rsidRPr="001B2917" w:rsidRDefault="001B2917" w:rsidP="009E7B8A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10</w:t>
            </w:r>
          </w:p>
        </w:tc>
        <w:tc>
          <w:tcPr>
            <w:tcW w:w="2116" w:type="dxa"/>
            <w:vAlign w:val="center"/>
          </w:tcPr>
          <w:p w:rsidR="001B2917" w:rsidRPr="001B2917" w:rsidRDefault="001B2917" w:rsidP="001B2917">
            <w:pPr>
              <w:jc w:val="center"/>
              <w:rPr>
                <w:sz w:val="22"/>
                <w:szCs w:val="22"/>
              </w:rPr>
            </w:pPr>
          </w:p>
        </w:tc>
      </w:tr>
      <w:tr w:rsidR="001B2917" w:rsidRPr="001B2917" w:rsidTr="001B2917">
        <w:trPr>
          <w:trHeight w:val="262"/>
        </w:trPr>
        <w:tc>
          <w:tcPr>
            <w:tcW w:w="5070" w:type="dxa"/>
          </w:tcPr>
          <w:p w:rsidR="001B2917" w:rsidRPr="001B2917" w:rsidRDefault="001B2917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:rsidR="001B2917" w:rsidRPr="001B2917" w:rsidRDefault="001B2917" w:rsidP="009E7B8A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20</w:t>
            </w:r>
          </w:p>
        </w:tc>
        <w:tc>
          <w:tcPr>
            <w:tcW w:w="1995" w:type="dxa"/>
            <w:vAlign w:val="center"/>
          </w:tcPr>
          <w:p w:rsidR="001B2917" w:rsidRPr="001B2917" w:rsidRDefault="001B2917" w:rsidP="009E7B8A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5</w:t>
            </w:r>
          </w:p>
        </w:tc>
        <w:tc>
          <w:tcPr>
            <w:tcW w:w="2116" w:type="dxa"/>
            <w:vAlign w:val="center"/>
          </w:tcPr>
          <w:p w:rsidR="001B2917" w:rsidRPr="001B2917" w:rsidRDefault="001B2917" w:rsidP="001B2917">
            <w:pPr>
              <w:jc w:val="center"/>
              <w:rPr>
                <w:sz w:val="22"/>
                <w:szCs w:val="22"/>
              </w:rPr>
            </w:pPr>
          </w:p>
        </w:tc>
      </w:tr>
      <w:tr w:rsidR="001B2917" w:rsidRPr="001B2917" w:rsidTr="001B2917">
        <w:trPr>
          <w:trHeight w:val="262"/>
        </w:trPr>
        <w:tc>
          <w:tcPr>
            <w:tcW w:w="5070" w:type="dxa"/>
          </w:tcPr>
          <w:p w:rsidR="001B2917" w:rsidRPr="001B2917" w:rsidRDefault="001B2917" w:rsidP="00FC3315">
            <w:pPr>
              <w:rPr>
                <w:sz w:val="22"/>
                <w:szCs w:val="22"/>
                <w:vertAlign w:val="superscript"/>
              </w:rPr>
            </w:pPr>
            <w:r w:rsidRPr="001B2917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:rsidR="001B2917" w:rsidRPr="001B2917" w:rsidRDefault="001B2917" w:rsidP="005A5B46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30</w:t>
            </w:r>
          </w:p>
        </w:tc>
        <w:tc>
          <w:tcPr>
            <w:tcW w:w="1995" w:type="dxa"/>
            <w:vAlign w:val="center"/>
          </w:tcPr>
          <w:p w:rsidR="001B2917" w:rsidRPr="001B2917" w:rsidRDefault="001B2917" w:rsidP="009E7B8A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30</w:t>
            </w:r>
          </w:p>
        </w:tc>
        <w:tc>
          <w:tcPr>
            <w:tcW w:w="2116" w:type="dxa"/>
            <w:vAlign w:val="center"/>
          </w:tcPr>
          <w:p w:rsidR="001B2917" w:rsidRPr="001B2917" w:rsidRDefault="001B2917" w:rsidP="001B2917">
            <w:pPr>
              <w:jc w:val="center"/>
              <w:rPr>
                <w:sz w:val="22"/>
                <w:szCs w:val="22"/>
              </w:rPr>
            </w:pPr>
          </w:p>
        </w:tc>
      </w:tr>
      <w:tr w:rsidR="001B2917" w:rsidRPr="001B2917" w:rsidTr="001B2917">
        <w:trPr>
          <w:trHeight w:val="262"/>
        </w:trPr>
        <w:tc>
          <w:tcPr>
            <w:tcW w:w="5070" w:type="dxa"/>
          </w:tcPr>
          <w:p w:rsidR="001B2917" w:rsidRPr="001B2917" w:rsidRDefault="001B2917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:rsidR="001B2917" w:rsidRPr="001B2917" w:rsidRDefault="001B2917" w:rsidP="009E7B8A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30</w:t>
            </w:r>
          </w:p>
        </w:tc>
        <w:tc>
          <w:tcPr>
            <w:tcW w:w="1995" w:type="dxa"/>
            <w:vAlign w:val="center"/>
          </w:tcPr>
          <w:p w:rsidR="001B2917" w:rsidRPr="001B2917" w:rsidRDefault="001B2917" w:rsidP="009E7B8A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30</w:t>
            </w:r>
          </w:p>
        </w:tc>
        <w:tc>
          <w:tcPr>
            <w:tcW w:w="2116" w:type="dxa"/>
            <w:vAlign w:val="center"/>
          </w:tcPr>
          <w:p w:rsidR="001B2917" w:rsidRPr="001B2917" w:rsidRDefault="001B2917" w:rsidP="001B2917">
            <w:pPr>
              <w:jc w:val="center"/>
              <w:rPr>
                <w:sz w:val="22"/>
                <w:szCs w:val="22"/>
              </w:rPr>
            </w:pPr>
          </w:p>
        </w:tc>
      </w:tr>
      <w:tr w:rsidR="001B2917" w:rsidRPr="001B2917" w:rsidTr="001B2917">
        <w:trPr>
          <w:trHeight w:val="262"/>
        </w:trPr>
        <w:tc>
          <w:tcPr>
            <w:tcW w:w="5070" w:type="dxa"/>
          </w:tcPr>
          <w:p w:rsidR="001B2917" w:rsidRPr="001B2917" w:rsidRDefault="001B2917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Przygotowanie projektu / eseju / itp.</w:t>
            </w:r>
            <w:r w:rsidRPr="001B2917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1B2917" w:rsidRPr="001B2917" w:rsidRDefault="001B291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95" w:type="dxa"/>
            <w:vAlign w:val="center"/>
          </w:tcPr>
          <w:p w:rsidR="001B2917" w:rsidRPr="001B2917" w:rsidRDefault="001B291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6" w:type="dxa"/>
            <w:vAlign w:val="center"/>
          </w:tcPr>
          <w:p w:rsidR="001B2917" w:rsidRPr="001B2917" w:rsidRDefault="001B291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1B2917" w:rsidRPr="001B2917" w:rsidTr="001B2917">
        <w:trPr>
          <w:trHeight w:val="262"/>
        </w:trPr>
        <w:tc>
          <w:tcPr>
            <w:tcW w:w="5070" w:type="dxa"/>
          </w:tcPr>
          <w:p w:rsidR="001B2917" w:rsidRPr="001B2917" w:rsidRDefault="001B2917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:rsidR="001B2917" w:rsidRPr="001B2917" w:rsidRDefault="001B2917" w:rsidP="009E7B8A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20</w:t>
            </w:r>
          </w:p>
        </w:tc>
        <w:tc>
          <w:tcPr>
            <w:tcW w:w="1995" w:type="dxa"/>
            <w:vAlign w:val="center"/>
          </w:tcPr>
          <w:p w:rsidR="001B2917" w:rsidRPr="001B2917" w:rsidRDefault="001B2917" w:rsidP="009E7B8A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5</w:t>
            </w:r>
          </w:p>
        </w:tc>
        <w:tc>
          <w:tcPr>
            <w:tcW w:w="2116" w:type="dxa"/>
            <w:vAlign w:val="center"/>
          </w:tcPr>
          <w:p w:rsidR="001B2917" w:rsidRPr="001B2917" w:rsidRDefault="001B2917" w:rsidP="001B2917">
            <w:pPr>
              <w:jc w:val="center"/>
              <w:rPr>
                <w:sz w:val="22"/>
                <w:szCs w:val="22"/>
              </w:rPr>
            </w:pPr>
          </w:p>
        </w:tc>
      </w:tr>
      <w:tr w:rsidR="001B2917" w:rsidRPr="001B2917" w:rsidTr="001B2917">
        <w:trPr>
          <w:trHeight w:val="262"/>
        </w:trPr>
        <w:tc>
          <w:tcPr>
            <w:tcW w:w="5070" w:type="dxa"/>
          </w:tcPr>
          <w:p w:rsidR="001B2917" w:rsidRPr="001B2917" w:rsidRDefault="001B2917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:rsidR="001B2917" w:rsidRPr="001B2917" w:rsidRDefault="001B2917" w:rsidP="009E7B8A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3</w:t>
            </w:r>
          </w:p>
        </w:tc>
        <w:tc>
          <w:tcPr>
            <w:tcW w:w="1995" w:type="dxa"/>
            <w:vAlign w:val="center"/>
          </w:tcPr>
          <w:p w:rsidR="001B2917" w:rsidRPr="001B2917" w:rsidRDefault="001B291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6" w:type="dxa"/>
            <w:vAlign w:val="center"/>
          </w:tcPr>
          <w:p w:rsidR="001B2917" w:rsidRPr="001B2917" w:rsidRDefault="001B291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1B2917" w:rsidRPr="001B2917" w:rsidTr="001B2917">
        <w:trPr>
          <w:trHeight w:val="262"/>
        </w:trPr>
        <w:tc>
          <w:tcPr>
            <w:tcW w:w="5070" w:type="dxa"/>
          </w:tcPr>
          <w:p w:rsidR="001B2917" w:rsidRPr="001B2917" w:rsidRDefault="001B2917" w:rsidP="00FC3315">
            <w:pPr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:rsidR="001B2917" w:rsidRPr="001B2917" w:rsidRDefault="001B291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95" w:type="dxa"/>
            <w:vAlign w:val="center"/>
          </w:tcPr>
          <w:p w:rsidR="001B2917" w:rsidRPr="001B2917" w:rsidRDefault="001B291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6" w:type="dxa"/>
            <w:vAlign w:val="center"/>
          </w:tcPr>
          <w:p w:rsidR="001B2917" w:rsidRPr="001B2917" w:rsidRDefault="001B291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1B2917" w:rsidRPr="001B2917" w:rsidTr="001B2917">
        <w:trPr>
          <w:trHeight w:val="262"/>
        </w:trPr>
        <w:tc>
          <w:tcPr>
            <w:tcW w:w="5070" w:type="dxa"/>
          </w:tcPr>
          <w:p w:rsidR="001B2917" w:rsidRPr="001B2917" w:rsidRDefault="001B2917" w:rsidP="00F558F3">
            <w:pPr>
              <w:spacing w:before="60" w:after="60"/>
              <w:rPr>
                <w:sz w:val="22"/>
                <w:szCs w:val="22"/>
              </w:rPr>
            </w:pPr>
            <w:r w:rsidRPr="001B2917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:rsidR="001B2917" w:rsidRPr="001B2917" w:rsidRDefault="001B2917" w:rsidP="009E7B8A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133</w:t>
            </w:r>
          </w:p>
        </w:tc>
        <w:tc>
          <w:tcPr>
            <w:tcW w:w="1995" w:type="dxa"/>
            <w:vAlign w:val="center"/>
          </w:tcPr>
          <w:p w:rsidR="001B2917" w:rsidRPr="001B2917" w:rsidRDefault="001B2917" w:rsidP="009E7B8A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80</w:t>
            </w:r>
          </w:p>
        </w:tc>
        <w:tc>
          <w:tcPr>
            <w:tcW w:w="2116" w:type="dxa"/>
            <w:vAlign w:val="center"/>
          </w:tcPr>
          <w:p w:rsidR="001B2917" w:rsidRPr="001B2917" w:rsidRDefault="001B2917" w:rsidP="001B2917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0</w:t>
            </w:r>
          </w:p>
        </w:tc>
      </w:tr>
      <w:tr w:rsidR="001B2917" w:rsidRPr="001B2917" w:rsidTr="001B2917">
        <w:trPr>
          <w:trHeight w:val="236"/>
        </w:trPr>
        <w:tc>
          <w:tcPr>
            <w:tcW w:w="5070" w:type="dxa"/>
            <w:shd w:val="clear" w:color="auto" w:fill="C0C0C0"/>
          </w:tcPr>
          <w:p w:rsidR="001B2917" w:rsidRPr="001B2917" w:rsidRDefault="001B2917" w:rsidP="00F558F3">
            <w:pPr>
              <w:spacing w:before="60" w:after="60"/>
              <w:rPr>
                <w:b/>
                <w:sz w:val="22"/>
                <w:szCs w:val="22"/>
              </w:rPr>
            </w:pPr>
            <w:r w:rsidRPr="001B2917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1B2917" w:rsidRPr="001B2917" w:rsidRDefault="001B2917" w:rsidP="009E7B8A">
            <w:pPr>
              <w:jc w:val="center"/>
              <w:rPr>
                <w:b/>
                <w:sz w:val="22"/>
                <w:szCs w:val="22"/>
              </w:rPr>
            </w:pPr>
            <w:r w:rsidRPr="001B2917">
              <w:rPr>
                <w:b/>
                <w:sz w:val="22"/>
                <w:szCs w:val="22"/>
              </w:rPr>
              <w:t>5</w:t>
            </w:r>
          </w:p>
        </w:tc>
      </w:tr>
      <w:tr w:rsidR="001B2917" w:rsidRPr="001B2917" w:rsidTr="001B2917">
        <w:trPr>
          <w:trHeight w:val="236"/>
        </w:trPr>
        <w:tc>
          <w:tcPr>
            <w:tcW w:w="5070" w:type="dxa"/>
            <w:shd w:val="clear" w:color="auto" w:fill="C0C0C0"/>
          </w:tcPr>
          <w:p w:rsidR="001B2917" w:rsidRPr="001B2917" w:rsidRDefault="001B2917" w:rsidP="00F558F3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B2917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1B2917" w:rsidRPr="001B2917" w:rsidRDefault="009B16B1" w:rsidP="009E7B8A">
            <w:pPr>
              <w:jc w:val="center"/>
              <w:rPr>
                <w:b/>
                <w:sz w:val="22"/>
                <w:szCs w:val="22"/>
              </w:rPr>
            </w:pPr>
            <w:r w:rsidRPr="001B2917">
              <w:rPr>
                <w:b/>
                <w:sz w:val="22"/>
                <w:szCs w:val="22"/>
              </w:rPr>
              <w:t>5 (ekonomia i finanse)</w:t>
            </w:r>
          </w:p>
        </w:tc>
      </w:tr>
      <w:tr w:rsidR="001B2917" w:rsidRPr="001B2917" w:rsidTr="001B2917">
        <w:trPr>
          <w:trHeight w:val="262"/>
        </w:trPr>
        <w:tc>
          <w:tcPr>
            <w:tcW w:w="5070" w:type="dxa"/>
            <w:shd w:val="clear" w:color="auto" w:fill="C0C0C0"/>
          </w:tcPr>
          <w:p w:rsidR="001B2917" w:rsidRPr="001B2917" w:rsidRDefault="001B2917" w:rsidP="00F558F3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B2917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1B2917" w:rsidRPr="001B2917" w:rsidRDefault="001B2917" w:rsidP="009E7B8A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3,2</w:t>
            </w:r>
          </w:p>
        </w:tc>
      </w:tr>
      <w:tr w:rsidR="001B2917" w:rsidRPr="001B2917" w:rsidTr="001B2917">
        <w:trPr>
          <w:trHeight w:val="262"/>
        </w:trPr>
        <w:tc>
          <w:tcPr>
            <w:tcW w:w="5070" w:type="dxa"/>
            <w:shd w:val="clear" w:color="auto" w:fill="C0C0C0"/>
          </w:tcPr>
          <w:p w:rsidR="001B2917" w:rsidRPr="001B2917" w:rsidRDefault="001B2917" w:rsidP="00F558F3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1B2917" w:rsidRPr="001B2917" w:rsidRDefault="001B2917" w:rsidP="009E7B8A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0</w:t>
            </w:r>
          </w:p>
        </w:tc>
      </w:tr>
      <w:tr w:rsidR="001B2917" w:rsidRPr="001B2917" w:rsidTr="001B2917">
        <w:trPr>
          <w:trHeight w:val="262"/>
        </w:trPr>
        <w:tc>
          <w:tcPr>
            <w:tcW w:w="5070" w:type="dxa"/>
            <w:shd w:val="clear" w:color="auto" w:fill="C0C0C0"/>
          </w:tcPr>
          <w:p w:rsidR="001B2917" w:rsidRPr="001B2917" w:rsidRDefault="001B2917" w:rsidP="00F558F3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1B2917" w:rsidRPr="001B2917" w:rsidRDefault="001B2917" w:rsidP="009E7B8A">
            <w:pPr>
              <w:jc w:val="center"/>
              <w:rPr>
                <w:sz w:val="22"/>
                <w:szCs w:val="22"/>
              </w:rPr>
            </w:pPr>
            <w:r w:rsidRPr="001B2917">
              <w:rPr>
                <w:sz w:val="22"/>
                <w:szCs w:val="22"/>
              </w:rPr>
              <w:t>2,5</w:t>
            </w:r>
          </w:p>
        </w:tc>
      </w:tr>
    </w:tbl>
    <w:p w:rsidR="00E40B0C" w:rsidRPr="001B2917" w:rsidRDefault="00E40B0C" w:rsidP="00FC3315">
      <w:pPr>
        <w:rPr>
          <w:sz w:val="22"/>
          <w:szCs w:val="22"/>
        </w:rPr>
      </w:pPr>
    </w:p>
    <w:sectPr w:rsidR="00E40B0C" w:rsidRPr="001B2917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DD0FE9"/>
    <w:multiLevelType w:val="hybridMultilevel"/>
    <w:tmpl w:val="BD4ED5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737E81"/>
    <w:multiLevelType w:val="hybridMultilevel"/>
    <w:tmpl w:val="B9A80E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1576BD"/>
    <w:rsid w:val="001B2917"/>
    <w:rsid w:val="003D5A10"/>
    <w:rsid w:val="00416716"/>
    <w:rsid w:val="0050790E"/>
    <w:rsid w:val="00584E1E"/>
    <w:rsid w:val="005A5B46"/>
    <w:rsid w:val="006E2CAF"/>
    <w:rsid w:val="00757DFC"/>
    <w:rsid w:val="007D4A65"/>
    <w:rsid w:val="00801B19"/>
    <w:rsid w:val="008020D5"/>
    <w:rsid w:val="008C358C"/>
    <w:rsid w:val="00902742"/>
    <w:rsid w:val="009B16B1"/>
    <w:rsid w:val="009C014B"/>
    <w:rsid w:val="009E7B8A"/>
    <w:rsid w:val="009F5760"/>
    <w:rsid w:val="00A0703A"/>
    <w:rsid w:val="00A07C44"/>
    <w:rsid w:val="00A70BF7"/>
    <w:rsid w:val="00AF0C75"/>
    <w:rsid w:val="00B12094"/>
    <w:rsid w:val="00B61C54"/>
    <w:rsid w:val="00C60C15"/>
    <w:rsid w:val="00C83126"/>
    <w:rsid w:val="00D466D8"/>
    <w:rsid w:val="00D53191"/>
    <w:rsid w:val="00E32F86"/>
    <w:rsid w:val="00E40B0C"/>
    <w:rsid w:val="00E70A11"/>
    <w:rsid w:val="00EA2C4A"/>
    <w:rsid w:val="00EB1BFD"/>
    <w:rsid w:val="00F22F4E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7730958-21C3-4D1F-A2BE-AF5B95B655DC}"/>
</file>

<file path=customXml/itemProps2.xml><?xml version="1.0" encoding="utf-8"?>
<ds:datastoreItem xmlns:ds="http://schemas.openxmlformats.org/officeDocument/2006/customXml" ds:itemID="{DBEFCFD0-52CD-4A5A-8997-FC7B8FC831E3}"/>
</file>

<file path=customXml/itemProps3.xml><?xml version="1.0" encoding="utf-8"?>
<ds:datastoreItem xmlns:ds="http://schemas.openxmlformats.org/officeDocument/2006/customXml" ds:itemID="{5990AC9D-0A7E-4F32-B1E5-E0F76968BB3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650</Words>
  <Characters>3903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5</cp:revision>
  <dcterms:created xsi:type="dcterms:W3CDTF">2019-07-02T09:13:00Z</dcterms:created>
  <dcterms:modified xsi:type="dcterms:W3CDTF">2022-07-06T11:07:00Z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